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E522F7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E77FA3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 xml:space="preserve">противодействия коррупции на 2021-2023 годы,                                                        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E77FA3">
        <w:rPr>
          <w:b/>
          <w:sz w:val="28"/>
          <w:szCs w:val="28"/>
        </w:rPr>
        <w:t>),</w:t>
      </w:r>
    </w:p>
    <w:p w:rsidR="00E522F7" w:rsidRPr="00A12502" w:rsidRDefault="00E522F7" w:rsidP="00E522F7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 w:rsidRPr="00A12502">
        <w:rPr>
          <w:b/>
          <w:sz w:val="28"/>
          <w:szCs w:val="28"/>
          <w:u w:val="single"/>
        </w:rPr>
        <w:t xml:space="preserve">за </w:t>
      </w:r>
      <w:r w:rsidR="00D27F03">
        <w:rPr>
          <w:b/>
          <w:sz w:val="28"/>
          <w:szCs w:val="28"/>
          <w:u w:val="single"/>
        </w:rPr>
        <w:t>2021 год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547"/>
        <w:gridCol w:w="4324"/>
      </w:tblGrid>
      <w:tr w:rsidR="00AC03CC" w:rsidRPr="00694A15" w:rsidTr="007323EC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spellStart"/>
            <w:proofErr w:type="gramStart"/>
            <w:r w:rsidRPr="00562E35">
              <w:t>п</w:t>
            </w:r>
            <w:proofErr w:type="spellEnd"/>
            <w:proofErr w:type="gramEnd"/>
            <w:r w:rsidRPr="00562E35">
              <w:t>/</w:t>
            </w:r>
            <w:proofErr w:type="spellStart"/>
            <w:r w:rsidRPr="00562E35"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0" w:type="auto"/>
            <w:shd w:val="clear" w:color="auto" w:fill="auto"/>
          </w:tcPr>
          <w:p w:rsidR="00E522F7" w:rsidRPr="00562E35" w:rsidRDefault="00E522F7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</w:tr>
      <w:tr w:rsidR="00D915C0" w:rsidRPr="00694A15" w:rsidTr="0030328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E06FF7" w:rsidRPr="00562E35" w:rsidRDefault="00E06FF7" w:rsidP="00562E35"/>
        </w:tc>
        <w:tc>
          <w:tcPr>
            <w:tcW w:w="0" w:type="auto"/>
            <w:gridSpan w:val="2"/>
            <w:shd w:val="clear" w:color="auto" w:fill="auto"/>
          </w:tcPr>
          <w:p w:rsidR="00E06FF7" w:rsidRPr="00562E35" w:rsidRDefault="00E06FF7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562E3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руководителей муниципальных учреждений, подведомственных Администрации Солецкого муниципального округа, и урегулированию конфликта интересов.</w:t>
            </w:r>
          </w:p>
        </w:tc>
        <w:tc>
          <w:tcPr>
            <w:tcW w:w="0" w:type="auto"/>
            <w:shd w:val="clear" w:color="auto" w:fill="auto"/>
          </w:tcPr>
          <w:p w:rsidR="00562E35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>
              <w:t>В 2021 году проведено 14</w:t>
            </w:r>
            <w:r w:rsidR="00562E35" w:rsidRPr="00562E35">
              <w:t xml:space="preserve">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руководителей муниципальных учреждений, подведомственных Администрации Солецкого муниципального округа, и урегулированию конфликта интересов. 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77FA3" w:rsidRPr="00E77FA3" w:rsidRDefault="00E77FA3" w:rsidP="00E77FA3">
            <w:pPr>
              <w:widowControl w:val="0"/>
              <w:autoSpaceDE w:val="0"/>
              <w:autoSpaceDN w:val="0"/>
            </w:pPr>
            <w:r w:rsidRPr="00E77FA3">
              <w:t xml:space="preserve">При изменении личных данных муниципальные служащие предоставляют информацию для приобщения в личные дела. В </w:t>
            </w:r>
            <w:r>
              <w:t>январе  2021</w:t>
            </w:r>
            <w:r w:rsidRPr="00E77FA3">
              <w:t xml:space="preserve"> года всеми муниципальными служащими заполнена анкета в редакции распоряжения Правительства РФ от 20.11.2019 № 2745-р</w:t>
            </w:r>
            <w:r w:rsidR="007B522F">
              <w:t>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7B522F" w:rsidP="007B522F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К</w:t>
            </w:r>
            <w:r w:rsidR="00E77FA3" w:rsidRPr="00562E35">
              <w:t>онтроль за</w:t>
            </w:r>
            <w:proofErr w:type="gramEnd"/>
            <w:r>
              <w:t xml:space="preserve"> реализацией </w:t>
            </w:r>
            <w:r w:rsidR="00E77FA3" w:rsidRPr="00562E35">
              <w:t xml:space="preserve">Плана осуществляется управлением делами администрации муниципального округа на постоянной основе. В </w:t>
            </w:r>
            <w:r>
              <w:t>2021 году было проведено 4</w:t>
            </w:r>
            <w:r w:rsidR="00E77FA3" w:rsidRPr="00562E35">
              <w:t xml:space="preserve"> заседания комиссии по противодействию коррупции в Администрации муниципального округ</w:t>
            </w:r>
            <w:r>
              <w:t>а.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7B522F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562E35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694A15">
              <w:rPr>
                <w:b/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694A15">
              <w:rPr>
                <w:b/>
                <w:sz w:val="24"/>
                <w:szCs w:val="24"/>
              </w:rPr>
              <w:br/>
              <w:t>Администрации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</w:t>
            </w:r>
            <w:r w:rsidRPr="00562E35">
              <w:lastRenderedPageBreak/>
              <w:t>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236E8" w:rsidP="00562E35">
            <w:pPr>
              <w:spacing w:before="120" w:line="240" w:lineRule="exact"/>
              <w:jc w:val="both"/>
            </w:pPr>
            <w:r>
              <w:lastRenderedPageBreak/>
              <w:t>В 2021 году</w:t>
            </w:r>
            <w:r w:rsidR="00E77FA3" w:rsidRPr="00562E35">
              <w:t xml:space="preserve"> на муниципальную службу в Администрацию Солецкого м</w:t>
            </w:r>
            <w:r>
              <w:t>униципального округа поступило 11</w:t>
            </w:r>
            <w:r w:rsidR="00E77FA3" w:rsidRPr="00562E35">
              <w:t xml:space="preserve"> муниципальных </w:t>
            </w:r>
            <w:r w:rsidR="00E77FA3" w:rsidRPr="00562E35">
              <w:lastRenderedPageBreak/>
              <w:t xml:space="preserve">служащих, должности которых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pStyle w:val="a3"/>
              <w:jc w:val="both"/>
            </w:pPr>
            <w:proofErr w:type="gramStart"/>
            <w:r w:rsidRPr="00562E35">
              <w:t>Решением Думы Солецкого муниципального округа от 28.12.2020 № 81  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E77FA3" w:rsidRPr="00562E35" w:rsidRDefault="00E77FA3" w:rsidP="00562E35">
            <w:pPr>
              <w:pStyle w:val="a3"/>
              <w:jc w:val="both"/>
            </w:pPr>
            <w:r w:rsidRPr="00562E35">
              <w:t>Сведения о доходах представлены</w:t>
            </w:r>
            <w:r w:rsidRPr="00562E35">
              <w:rPr>
                <w:bCs/>
              </w:rPr>
              <w:t xml:space="preserve"> 45 муниципальными служащими</w:t>
            </w:r>
            <w:r w:rsidRPr="00562E35">
              <w:t xml:space="preserve"> и 13 руководителями муниципальных учреждений, у которых имелась обязанность представить сведения на отчетную дату.</w:t>
            </w:r>
          </w:p>
          <w:p w:rsidR="00E77FA3" w:rsidRPr="00562E35" w:rsidRDefault="00E77FA3" w:rsidP="00562E35">
            <w:pPr>
              <w:pStyle w:val="a3"/>
              <w:jc w:val="both"/>
            </w:pPr>
            <w:r w:rsidRPr="00562E35">
              <w:rPr>
                <w:bCs/>
              </w:rPr>
              <w:t xml:space="preserve">Глава Солецкого муниципального округа, 15 депутатов Думы Солецкого муниципального округа </w:t>
            </w:r>
            <w:proofErr w:type="gramStart"/>
            <w:r w:rsidRPr="00562E35">
              <w:t>отчитались о доходах</w:t>
            </w:r>
            <w:proofErr w:type="gramEnd"/>
            <w:r w:rsidRPr="00562E35">
              <w:t xml:space="preserve">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      </w:r>
          </w:p>
          <w:p w:rsidR="00E77FA3" w:rsidRPr="00562E35" w:rsidRDefault="00E77FA3" w:rsidP="00562E35">
            <w:pPr>
              <w:pStyle w:val="a3"/>
              <w:jc w:val="both"/>
            </w:pPr>
            <w:r w:rsidRPr="00562E35">
              <w:t>Все сведения опубликованы в установленный срок на официальном сайте Администрации Солецкого муниципального округа во вкладке «Противодействие коррупции».</w:t>
            </w:r>
          </w:p>
          <w:p w:rsidR="00E77FA3" w:rsidRPr="00562E35" w:rsidRDefault="00E77FA3" w:rsidP="00562E35">
            <w:pPr>
              <w:pStyle w:val="a3"/>
              <w:jc w:val="both"/>
            </w:pPr>
            <w:r w:rsidRPr="00562E35">
              <w:t xml:space="preserve">  Фактов несвоевременного представления указанных сведений нет.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E77FA3" w:rsidRPr="008236E8" w:rsidRDefault="008236E8" w:rsidP="008E353B">
            <w:pPr>
              <w:jc w:val="both"/>
            </w:pPr>
            <w:r w:rsidRPr="008236E8">
              <w:rPr>
                <w:color w:val="000000"/>
              </w:rPr>
              <w:t>Проведен анализ сведений, представленных муниципальными служащими за 2020 год по сравнению с 2019 годом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ED5029" w:rsidRDefault="008236E8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ED5029" w:rsidRDefault="00ED5029" w:rsidP="00562E35">
            <w:pPr>
              <w:spacing w:before="120" w:line="240" w:lineRule="exact"/>
              <w:jc w:val="both"/>
            </w:pPr>
            <w:r w:rsidRPr="00ED5029">
              <w:rPr>
                <w:color w:val="000000"/>
              </w:rPr>
              <w:t>Проверки не проводились в связи с отсутствием информации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2.7.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</w:t>
            </w:r>
            <w:r w:rsidRPr="00562E35">
              <w:lastRenderedPageBreak/>
              <w:t xml:space="preserve">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B66666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 xml:space="preserve">в </w:t>
            </w:r>
            <w:r w:rsidR="00B66666">
              <w:t>2021 году</w:t>
            </w:r>
            <w:r w:rsidRPr="00562E35">
              <w:t xml:space="preserve"> проверки не проводились ввиду </w:t>
            </w:r>
            <w:r w:rsidRPr="00562E35">
              <w:lastRenderedPageBreak/>
              <w:t>отсутствия оснований для их проведения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2.8.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46A69" w:rsidP="00562E35">
            <w:pPr>
              <w:spacing w:before="120" w:line="240" w:lineRule="exact"/>
              <w:jc w:val="both"/>
            </w:pPr>
            <w:proofErr w:type="gramStart"/>
            <w:r>
              <w:t>О</w:t>
            </w:r>
            <w:r w:rsidR="00E77FA3" w:rsidRPr="00562E35">
              <w:t xml:space="preserve">знакомление муниципальных служащих Администрации Солецкого муниципального округа и Главы Солецкого муниципального округа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проводится </w:t>
            </w:r>
            <w:r>
              <w:t>управлением</w:t>
            </w:r>
            <w:r w:rsidR="00E77FA3" w:rsidRPr="00562E35">
              <w:t xml:space="preserve"> делами</w:t>
            </w:r>
            <w:proofErr w:type="gramEnd"/>
            <w:r w:rsidR="00E77FA3" w:rsidRPr="00562E35">
              <w:t xml:space="preserve"> под подпись, разъяснения осуществляются посредством проведения обучающих семинаров, индивидуальных бесед, направления памяток.</w:t>
            </w:r>
          </w:p>
          <w:p w:rsidR="00E77FA3" w:rsidRPr="00562E35" w:rsidRDefault="00E77FA3" w:rsidP="00562E35">
            <w:pPr>
              <w:jc w:val="both"/>
            </w:pPr>
            <w:r w:rsidRPr="00562E35">
              <w:rPr>
                <w:lang w:eastAsia="en-US"/>
              </w:rPr>
              <w:t xml:space="preserve">Обсуждение на заседании комиссии по противодействию коррупции в </w:t>
            </w:r>
            <w:proofErr w:type="spellStart"/>
            <w:r w:rsidRPr="00562E35">
              <w:rPr>
                <w:lang w:eastAsia="en-US"/>
              </w:rPr>
              <w:t>Солецком</w:t>
            </w:r>
            <w:proofErr w:type="spellEnd"/>
            <w:r w:rsidRPr="00562E35">
              <w:rPr>
                <w:lang w:eastAsia="en-US"/>
              </w:rPr>
              <w:t xml:space="preserve"> муниципальном округе.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2.9.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E353B" w:rsidP="00562E35">
            <w:pPr>
              <w:ind w:left="-57" w:right="-57"/>
              <w:jc w:val="both"/>
            </w:pPr>
            <w:r>
              <w:t>В</w:t>
            </w:r>
            <w:r w:rsidR="00E77FA3" w:rsidRPr="00562E35">
              <w:t xml:space="preserve"> адрес Администрации </w:t>
            </w:r>
            <w:proofErr w:type="spellStart"/>
            <w:r w:rsidR="00E77FA3" w:rsidRPr="00562E35">
              <w:t>Солецкого</w:t>
            </w:r>
            <w:proofErr w:type="spellEnd"/>
            <w:r w:rsidR="00E77FA3" w:rsidRPr="00562E35">
              <w:t xml:space="preserve"> муниципального округа о заключении трудового догов</w:t>
            </w:r>
            <w:r w:rsidR="00E46A69">
              <w:t>ора были направлены и получены 7 уведомлений</w:t>
            </w: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2.10.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E353B" w:rsidP="00562E35">
            <w:pPr>
              <w:spacing w:before="120" w:line="240" w:lineRule="exact"/>
              <w:jc w:val="both"/>
            </w:pPr>
            <w:r>
              <w:t>С</w:t>
            </w:r>
            <w:r w:rsidR="00E77FA3" w:rsidRPr="00562E35">
              <w:t>ведения о доходах, расходах, лиц замещающих муниципальные должности и должности муниципальной службы                         за 2020 год размещены на официальном сайте Администрации Солецкого муниципального округа в разделе «Противодействие коррупции» в течение 14 рабочих дней со дня истечения срока, установленного для подачи указанных сведений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E77FA3" w:rsidRPr="00F530EC" w:rsidRDefault="00F530EC" w:rsidP="00562E35">
            <w:pPr>
              <w:widowControl w:val="0"/>
              <w:autoSpaceDE w:val="0"/>
              <w:autoSpaceDN w:val="0"/>
              <w:jc w:val="both"/>
            </w:pPr>
            <w:r w:rsidRPr="00F530EC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</w:t>
            </w:r>
          </w:p>
        </w:tc>
      </w:tr>
      <w:tr w:rsidR="00E77FA3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E06FF7" w:rsidRDefault="00E77FA3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</w:rPr>
              <w:t xml:space="preserve">3 </w:t>
            </w:r>
            <w:proofErr w:type="spellStart"/>
            <w:r w:rsidRPr="00E06FF7">
              <w:rPr>
                <w:b/>
              </w:rPr>
              <w:t>Антикоррупционная</w:t>
            </w:r>
            <w:proofErr w:type="spellEnd"/>
            <w:r w:rsidRPr="00E06FF7">
              <w:rPr>
                <w:b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E06FF7">
              <w:rPr>
                <w:b/>
              </w:rPr>
              <w:t>коррупциогенных</w:t>
            </w:r>
            <w:proofErr w:type="spellEnd"/>
            <w:r w:rsidRPr="00E06FF7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530EC" w:rsidRDefault="00F530EC" w:rsidP="00562E35">
            <w:pPr>
              <w:widowControl w:val="0"/>
              <w:autoSpaceDE w:val="0"/>
              <w:autoSpaceDN w:val="0"/>
              <w:jc w:val="both"/>
            </w:pPr>
          </w:p>
          <w:p w:rsidR="00F530EC" w:rsidRDefault="00F530EC" w:rsidP="00562E35">
            <w:pPr>
              <w:widowControl w:val="0"/>
              <w:autoSpaceDE w:val="0"/>
              <w:autoSpaceDN w:val="0"/>
              <w:jc w:val="both"/>
            </w:pP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77FA3" w:rsidRPr="00562E35" w:rsidRDefault="00E77FA3" w:rsidP="00562E35">
            <w:pPr>
              <w:jc w:val="both"/>
            </w:pPr>
            <w:r w:rsidRPr="00562E35">
              <w:t xml:space="preserve">Обеспечение проведения в установленном порядке антикоррупционной экспертизы при разработке проектов нормативных правовых актов Администрации Солецкого </w:t>
            </w:r>
            <w:r w:rsidRPr="00562E35">
              <w:lastRenderedPageBreak/>
              <w:t>муниципального округа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77FA3" w:rsidRPr="00562E35" w:rsidRDefault="002C2357" w:rsidP="00F530EC">
            <w:pPr>
              <w:spacing w:before="120" w:line="240" w:lineRule="exact"/>
              <w:jc w:val="both"/>
            </w:pPr>
            <w:r>
              <w:lastRenderedPageBreak/>
              <w:t>З</w:t>
            </w:r>
            <w:r w:rsidR="00E77FA3" w:rsidRPr="00562E35">
              <w:t xml:space="preserve">а </w:t>
            </w:r>
            <w:r w:rsidR="00F530EC">
              <w:t>2021 год</w:t>
            </w:r>
            <w:r w:rsidR="00E77FA3" w:rsidRPr="00562E35">
              <w:t xml:space="preserve"> проведена </w:t>
            </w:r>
            <w:proofErr w:type="spellStart"/>
            <w:r w:rsidR="00F530EC">
              <w:t>антикоррупционная</w:t>
            </w:r>
            <w:proofErr w:type="spellEnd"/>
            <w:r w:rsidR="00F530EC">
              <w:t xml:space="preserve"> экспертиза 408</w:t>
            </w:r>
            <w:r w:rsidR="00E77FA3" w:rsidRPr="00562E35">
              <w:t xml:space="preserve"> проектов нормативных правовых актов. </w:t>
            </w:r>
            <w:proofErr w:type="spellStart"/>
            <w:r w:rsidR="00E77FA3" w:rsidRPr="00562E35">
              <w:t>Коррупциогенных</w:t>
            </w:r>
            <w:proofErr w:type="spellEnd"/>
            <w:r w:rsidR="00E77FA3" w:rsidRPr="00562E35">
              <w:t xml:space="preserve"> факторов в </w:t>
            </w:r>
            <w:r w:rsidR="00E77FA3" w:rsidRPr="00562E35">
              <w:lastRenderedPageBreak/>
              <w:t>проектах нормативных правовых актах не выявлено. По результатам проведения антикоррупционной экспертизы проектов нормативных правовых актов подготовлены заключения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3.2.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E353B" w:rsidP="00562E35">
            <w:pPr>
              <w:spacing w:before="120" w:line="240" w:lineRule="exact"/>
              <w:jc w:val="both"/>
            </w:pPr>
            <w:r>
              <w:t>Ю</w:t>
            </w:r>
            <w:r w:rsidR="00E77FA3" w:rsidRPr="00562E35">
              <w:t>ридическим отделом Администрации муниципального округа ведется учет результатов антикоррупционной экспертизы проектов нормативных правовых актов Администрации Солецкого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spacing w:before="120" w:line="240" w:lineRule="exact"/>
              <w:jc w:val="both"/>
            </w:pPr>
            <w:r w:rsidRPr="00562E35">
              <w:t>//-//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spacing w:before="120" w:line="240" w:lineRule="exact"/>
              <w:jc w:val="both"/>
            </w:pPr>
            <w:r w:rsidRPr="00562E35">
              <w:t>Ежеквартально на официальном сайте Администрации Солецкого муниципального округа размещается информация об  изменении законодательства о противодействии коррупции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 w:rsidR="00F530EC"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//-//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A715AC" w:rsidP="002C2357">
            <w:pPr>
              <w:jc w:val="both"/>
            </w:pPr>
            <w:r>
              <w:t xml:space="preserve">Комитет по экономике, инвестициям и сельскому хозяйству Администрации муниципального округа ежеквартально готовит </w:t>
            </w:r>
            <w:r w:rsidRPr="0010019E">
              <w:t xml:space="preserve">информацию о достижении показателей и выполнении </w:t>
            </w:r>
            <w:proofErr w:type="gramStart"/>
            <w:r w:rsidRPr="0010019E">
              <w:t>мероприятий целевых моделей упрощения  процедур ведения бизнеса</w:t>
            </w:r>
            <w:proofErr w:type="gramEnd"/>
            <w:r w:rsidRPr="0010019E"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</w:t>
            </w:r>
            <w:r>
              <w:t>. При обращении</w:t>
            </w:r>
            <w:r w:rsidRPr="00694A15">
              <w:t xml:space="preserve"> субъ</w:t>
            </w:r>
            <w:r>
              <w:t>ектов</w:t>
            </w:r>
            <w:r w:rsidRPr="00694A15">
              <w:t xml:space="preserve"> малого и сред</w:t>
            </w:r>
            <w:r>
              <w:t>него предпринимательства разъясняет ситуации по вопросам устранения администра</w:t>
            </w:r>
            <w:r w:rsidRPr="00694A15">
              <w:t>тивных барьеров</w:t>
            </w:r>
            <w:r>
              <w:t>. В 2021 году обращений СМП не было.</w:t>
            </w:r>
          </w:p>
        </w:tc>
      </w:tr>
      <w:tr w:rsidR="00E77FA3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562E35" w:rsidRDefault="00E77FA3" w:rsidP="00E06FF7">
            <w:pPr>
              <w:jc w:val="center"/>
            </w:pPr>
            <w:r w:rsidRPr="003139DC">
              <w:rPr>
                <w:b/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2C2357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 w:rsidR="002C2357">
              <w:t>2021 году</w:t>
            </w:r>
            <w:r w:rsidRPr="00562E35">
              <w:t xml:space="preserve"> дополнительное профессиональное образование по вопросам противодействия коррупции не получали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2C2357">
            <w:pPr>
              <w:spacing w:before="120" w:line="240" w:lineRule="exact"/>
              <w:jc w:val="both"/>
            </w:pPr>
            <w:r w:rsidRPr="00562E35">
              <w:t xml:space="preserve">В </w:t>
            </w:r>
            <w:r w:rsidR="002C2357">
              <w:t>2021 году</w:t>
            </w:r>
            <w:r w:rsidRPr="00562E35">
              <w:t xml:space="preserve"> курсы повышения квалификации прошел один муниципальный служащий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с участием работников </w:t>
            </w:r>
            <w:r w:rsidRPr="00562E35">
              <w:lastRenderedPageBreak/>
              <w:t>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0" w:type="auto"/>
            <w:shd w:val="clear" w:color="auto" w:fill="auto"/>
          </w:tcPr>
          <w:p w:rsidR="00E77FA3" w:rsidRPr="00A47B9B" w:rsidRDefault="008E353B" w:rsidP="00562E35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lastRenderedPageBreak/>
              <w:t>С</w:t>
            </w:r>
            <w:r w:rsidR="00A47B9B" w:rsidRPr="00A47B9B">
              <w:rPr>
                <w:color w:val="000000"/>
              </w:rPr>
              <w:t>еминар не проводился.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77FA3" w:rsidRPr="00562E35" w:rsidRDefault="008E353B" w:rsidP="00A47B9B">
            <w:pPr>
              <w:spacing w:before="120" w:line="240" w:lineRule="exact"/>
              <w:jc w:val="both"/>
            </w:pPr>
            <w:r>
              <w:t>В</w:t>
            </w:r>
            <w:r w:rsidR="00E77FA3" w:rsidRPr="00562E35">
              <w:t xml:space="preserve"> </w:t>
            </w:r>
            <w:r w:rsidR="00A47B9B">
              <w:t xml:space="preserve">2021 году состоялось 14 </w:t>
            </w:r>
            <w:r w:rsidR="00E77FA3" w:rsidRPr="00562E35">
              <w:t xml:space="preserve">заседаний комиссии по конфликту интересов. </w:t>
            </w:r>
            <w:proofErr w:type="gramStart"/>
            <w:r w:rsidR="00E77FA3" w:rsidRPr="00562E35">
              <w:t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="00E77FA3" w:rsidRPr="00562E35">
              <w:t xml:space="preserve"> В подразделе также размещено актуальное положение</w:t>
            </w:r>
            <w:r>
              <w:t xml:space="preserve"> о</w:t>
            </w:r>
            <w:r w:rsidR="00E77FA3" w:rsidRPr="00562E35">
              <w:t xml:space="preserve"> комиссии по конфликту интересов и ее актуальный состав. 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4.5.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auto"/>
          </w:tcPr>
          <w:p w:rsidR="00E77FA3" w:rsidRPr="00A47B9B" w:rsidRDefault="00A47B9B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7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E353B" w:rsidP="00D915C0">
            <w:pPr>
              <w:widowControl w:val="0"/>
              <w:autoSpaceDE w:val="0"/>
              <w:autoSpaceDN w:val="0"/>
              <w:jc w:val="both"/>
            </w:pPr>
            <w:r>
              <w:t>Комитетами</w:t>
            </w:r>
            <w:r w:rsidR="00E77FA3" w:rsidRPr="00562E35">
              <w:t xml:space="preserve"> и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 w:rsidR="00E77FA3"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77FA3" w:rsidRPr="00562E35">
              <w:t xml:space="preserve"> в сети Интернет, предусмотренной Федеральным </w:t>
            </w:r>
            <w:hyperlink r:id="rId8" w:history="1">
              <w:r w:rsidR="00E77FA3" w:rsidRPr="00562E35">
                <w:rPr>
                  <w:rStyle w:val="a5"/>
                </w:rPr>
                <w:t>законом</w:t>
              </w:r>
            </w:hyperlink>
            <w:r w:rsidR="00E77FA3"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48339B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 w:rsidR="0048339B">
              <w:t>2021 году</w:t>
            </w:r>
            <w:r w:rsidRPr="00562E35">
              <w:t xml:space="preserve"> 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48339B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Оснований для проведения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 в </w:t>
            </w:r>
            <w:r w:rsidR="0048339B">
              <w:t>2021 году</w:t>
            </w:r>
            <w:r w:rsidRPr="00562E35">
              <w:t xml:space="preserve"> не было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48339B" w:rsidRDefault="00E77FA3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</w:t>
            </w:r>
            <w:r w:rsidR="0048339B" w:rsidRPr="0048339B">
              <w:t xml:space="preserve"> Доля оказания муниципальных услуг в электронном виде 95,95%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lastRenderedPageBreak/>
              <w:t>целях</w:t>
            </w:r>
            <w:proofErr w:type="gramEnd"/>
            <w:r w:rsidRPr="00562E35"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48339B" w:rsidRDefault="0048339B" w:rsidP="00233BCC">
            <w:pPr>
              <w:widowControl w:val="0"/>
              <w:autoSpaceDE w:val="0"/>
              <w:autoSpaceDN w:val="0"/>
              <w:jc w:val="both"/>
            </w:pPr>
            <w:proofErr w:type="gramStart"/>
            <w:r w:rsidRPr="0048339B">
              <w:lastRenderedPageBreak/>
              <w:t>Н</w:t>
            </w:r>
            <w:r w:rsidR="008E353B">
              <w:t>а совещаниях, проводимых комитетом</w:t>
            </w:r>
            <w:r w:rsidRPr="0048339B">
              <w:t xml:space="preserve"> образования и спорта Администрации </w:t>
            </w:r>
            <w:r w:rsidRPr="0048339B">
              <w:lastRenderedPageBreak/>
              <w:t xml:space="preserve">муниципального </w:t>
            </w:r>
            <w:r w:rsidR="00233BCC">
              <w:t>округа</w:t>
            </w:r>
            <w:r w:rsidRPr="0048339B">
              <w:t>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  <w:proofErr w:type="gramEnd"/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деятельностью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C27585" w:rsidRDefault="00C27585" w:rsidP="00C27585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Проведено одно заседание</w:t>
            </w:r>
            <w:r w:rsidRPr="00C27585">
              <w:rPr>
                <w:color w:val="000000"/>
              </w:rPr>
              <w:t xml:space="preserve"> общественного Совета</w:t>
            </w:r>
            <w:r w:rsidR="00233BCC">
              <w:rPr>
                <w:color w:val="000000"/>
              </w:rPr>
              <w:t xml:space="preserve"> при</w:t>
            </w:r>
            <w:r w:rsidRPr="00C27585">
              <w:rPr>
                <w:color w:val="000000"/>
              </w:rPr>
              <w:t xml:space="preserve"> Администрации </w:t>
            </w:r>
            <w:proofErr w:type="spellStart"/>
            <w:r>
              <w:rPr>
                <w:color w:val="000000"/>
              </w:rPr>
              <w:t>Солецкого</w:t>
            </w:r>
            <w:proofErr w:type="spellEnd"/>
            <w:r w:rsidRPr="00C27585">
              <w:rPr>
                <w:color w:val="000000"/>
              </w:rPr>
              <w:t xml:space="preserve"> муниципального </w:t>
            </w:r>
            <w:r w:rsidR="00233BCC">
              <w:rPr>
                <w:color w:val="000000"/>
              </w:rPr>
              <w:t>округа, на котором</w:t>
            </w:r>
            <w:r>
              <w:rPr>
                <w:color w:val="000000"/>
              </w:rPr>
              <w:t xml:space="preserve"> рассмотрено 6</w:t>
            </w:r>
            <w:r w:rsidRPr="00C27585">
              <w:rPr>
                <w:color w:val="000000"/>
              </w:rPr>
              <w:t xml:space="preserve"> вопрос</w:t>
            </w:r>
            <w:r>
              <w:rPr>
                <w:color w:val="000000"/>
              </w:rPr>
              <w:t>ов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233BCC" w:rsidP="00233BCC">
            <w:pPr>
              <w:widowControl w:val="0"/>
              <w:autoSpaceDE w:val="0"/>
              <w:autoSpaceDN w:val="0"/>
              <w:jc w:val="both"/>
            </w:pPr>
            <w:r>
              <w:t xml:space="preserve">Была </w:t>
            </w:r>
            <w:r w:rsidR="00E77FA3" w:rsidRPr="00562E35">
              <w:t xml:space="preserve">  </w:t>
            </w:r>
            <w:r>
              <w:t>проведена</w:t>
            </w:r>
            <w:r w:rsidR="00E77FA3" w:rsidRPr="00562E35">
              <w:t xml:space="preserve"> "горячая линия" по вопросам противодействия коррупции в Администрации муниципального округа. Звонков не поступало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233BCC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="00E77FA3"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C2758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Оснований </w:t>
            </w:r>
            <w:proofErr w:type="gramStart"/>
            <w:r w:rsidRPr="00562E35">
              <w:t>для</w:t>
            </w:r>
            <w:proofErr w:type="gramEnd"/>
            <w:r w:rsidR="00C27585">
              <w:t xml:space="preserve"> </w:t>
            </w:r>
            <w:proofErr w:type="gramStart"/>
            <w:r w:rsidRPr="00562E35">
              <w:t>проведение</w:t>
            </w:r>
            <w:proofErr w:type="gramEnd"/>
            <w:r w:rsidRPr="00562E35">
              <w:t xml:space="preserve"> анализа случаев возникновения конфликта интересов, одной из сторон которого являются муниципальные служащие Администрации муниципального округа, в </w:t>
            </w:r>
            <w:r w:rsidR="00C27585">
              <w:t>2021 году</w:t>
            </w:r>
            <w:r w:rsidRPr="00562E35">
              <w:t xml:space="preserve"> не было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pStyle w:val="a3"/>
              <w:jc w:val="both"/>
            </w:pPr>
            <w:r w:rsidRPr="00562E35">
              <w:t xml:space="preserve">18.06.2021 года проведен обучающий семинар с муниципальными служащими. </w:t>
            </w:r>
          </w:p>
          <w:p w:rsidR="00E77FA3" w:rsidRPr="00562E35" w:rsidRDefault="00E77FA3" w:rsidP="00562E3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861799" w:rsidP="00562E35">
            <w:pPr>
              <w:tabs>
                <w:tab w:val="left" w:pos="3060"/>
              </w:tabs>
              <w:suppressAutoHyphens/>
              <w:jc w:val="both"/>
            </w:pPr>
            <w:r>
              <w:t>Проводится о</w:t>
            </w:r>
            <w:r w:rsidR="00C27585" w:rsidRPr="00562E35">
              <w:t xml:space="preserve">знакомление муниципальных служащих Администрации </w:t>
            </w:r>
            <w:proofErr w:type="spellStart"/>
            <w:r w:rsidR="00C27585" w:rsidRPr="00562E35">
              <w:t>Солецкого</w:t>
            </w:r>
            <w:proofErr w:type="spellEnd"/>
            <w:r w:rsidR="00C27585" w:rsidRPr="00562E35">
              <w:t xml:space="preserve"> муниципального округа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A735F4" w:rsidRDefault="00E77FA3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77FA3" w:rsidRPr="00B44F87" w:rsidRDefault="00E77FA3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B44F87" w:rsidRDefault="00AC03CC" w:rsidP="00906B9F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 w:rsidRPr="00562E35">
              <w:t xml:space="preserve">В </w:t>
            </w:r>
            <w:r>
              <w:t>2021 году</w:t>
            </w:r>
            <w:r w:rsidRPr="00562E35">
              <w:t xml:space="preserve"> курсы повышения квалификации прошел один муниципальный служащий Администрации </w:t>
            </w:r>
            <w:proofErr w:type="spellStart"/>
            <w:r w:rsidRPr="00562E35">
              <w:t>Солецкого</w:t>
            </w:r>
            <w:proofErr w:type="spellEnd"/>
            <w:r w:rsidRPr="00562E35">
              <w:t xml:space="preserve"> муниципального округа, в должностные обязанности которых входит участие в противодействии коррупции.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A735F4" w:rsidRDefault="00E77FA3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77FA3" w:rsidRPr="00B44F87" w:rsidRDefault="00E77FA3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B44F87" w:rsidRDefault="00AC03CC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A735F4" w:rsidRDefault="00E77FA3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0" w:type="auto"/>
            <w:shd w:val="clear" w:color="auto" w:fill="auto"/>
          </w:tcPr>
          <w:p w:rsidR="00E77FA3" w:rsidRPr="00B44F87" w:rsidRDefault="00E77FA3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Солецкого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0" w:type="auto"/>
            <w:shd w:val="clear" w:color="auto" w:fill="auto"/>
          </w:tcPr>
          <w:p w:rsidR="00E77FA3" w:rsidRPr="00AC03CC" w:rsidRDefault="00861799" w:rsidP="00AC03CC">
            <w:pPr>
              <w:tabs>
                <w:tab w:val="left" w:pos="3060"/>
              </w:tabs>
              <w:suppressAutoHyphens/>
            </w:pPr>
            <w:r w:rsidRPr="00AC03CC">
              <w:rPr>
                <w:rFonts w:eastAsia="Calibri"/>
                <w:lang w:eastAsia="en-US"/>
              </w:rPr>
              <w:t>В 2021 году обеспечено повышение квалификации 2</w:t>
            </w:r>
            <w:r w:rsidR="00AC03CC" w:rsidRPr="00AC03CC">
              <w:rPr>
                <w:rFonts w:eastAsia="Calibri"/>
                <w:lang w:eastAsia="en-US"/>
              </w:rPr>
              <w:t>4</w:t>
            </w:r>
            <w:r w:rsidRPr="00AC03CC">
              <w:rPr>
                <w:rFonts w:eastAsia="Calibri"/>
                <w:lang w:eastAsia="en-US"/>
              </w:rPr>
              <w:t xml:space="preserve"> муниципальных служащих Администрации муниципального </w:t>
            </w:r>
            <w:r w:rsidR="00AC03CC" w:rsidRPr="00AC03CC">
              <w:rPr>
                <w:rFonts w:eastAsia="Calibri"/>
                <w:lang w:eastAsia="en-US"/>
              </w:rPr>
              <w:t>округа</w:t>
            </w:r>
            <w:r w:rsidRPr="00AC03CC">
              <w:rPr>
                <w:rFonts w:eastAsia="Calibri"/>
                <w:lang w:eastAsia="en-US"/>
              </w:rPr>
              <w:t>, участвующих</w:t>
            </w:r>
            <w:r w:rsidR="00AC03CC" w:rsidRPr="00AC03CC">
              <w:rPr>
                <w:rFonts w:eastAsia="Calibri"/>
                <w:lang w:eastAsia="en-US"/>
              </w:rPr>
              <w:t xml:space="preserve"> в</w:t>
            </w:r>
            <w:r w:rsidRPr="00AC03CC">
              <w:rPr>
                <w:rFonts w:eastAsia="Calibri"/>
                <w:lang w:eastAsia="en-US"/>
              </w:rPr>
              <w:t xml:space="preserve"> </w:t>
            </w:r>
            <w:r w:rsidR="00AC03CC" w:rsidRPr="00AC03CC">
              <w:rPr>
                <w:color w:val="333333"/>
                <w:shd w:val="clear" w:color="auto" w:fill="FFFFFF"/>
              </w:rPr>
              <w:t>проведении закупок товаров, работ, услуг для обеспечения государственных (муниципальных) нужд.</w:t>
            </w:r>
            <w:r w:rsidR="00AC03CC" w:rsidRPr="00AC03CC">
              <w:rPr>
                <w:rFonts w:eastAsia="Calibri"/>
                <w:lang w:eastAsia="en-US"/>
              </w:rPr>
              <w:t xml:space="preserve"> </w:t>
            </w:r>
            <w:r w:rsidRPr="00AC03CC">
              <w:rPr>
                <w:rFonts w:eastAsia="Calibri"/>
                <w:lang w:eastAsia="en-US"/>
              </w:rPr>
              <w:t xml:space="preserve">Обучение прошли </w:t>
            </w:r>
            <w:proofErr w:type="gramStart"/>
            <w:r w:rsidRPr="00AC03CC">
              <w:rPr>
                <w:rFonts w:eastAsia="Calibri"/>
                <w:lang w:eastAsia="en-US"/>
              </w:rPr>
              <w:t>в</w:t>
            </w:r>
            <w:proofErr w:type="gramEnd"/>
            <w:r w:rsidRPr="00AC03CC">
              <w:rPr>
                <w:rFonts w:eastAsia="Calibri"/>
                <w:lang w:eastAsia="en-US"/>
              </w:rPr>
              <w:t xml:space="preserve"> </w:t>
            </w:r>
            <w:r w:rsidR="00AC03CC" w:rsidRPr="00AC03CC">
              <w:rPr>
                <w:rFonts w:eastAsia="Calibri"/>
                <w:lang w:eastAsia="en-US"/>
              </w:rPr>
              <w:t>ЧУ ДПО «ФИПК»</w:t>
            </w:r>
            <w:r w:rsidRPr="00AC03CC">
              <w:rPr>
                <w:rFonts w:eastAsia="Calibri"/>
                <w:lang w:eastAsia="en-US"/>
              </w:rPr>
              <w:t xml:space="preserve"> </w:t>
            </w:r>
            <w:r w:rsidR="00AC03CC" w:rsidRPr="00AC03CC">
              <w:rPr>
                <w:rFonts w:eastAsia="Calibri"/>
                <w:lang w:eastAsia="en-US"/>
              </w:rPr>
              <w:t xml:space="preserve">Частное учреждение дополнительного профессионального образования </w:t>
            </w:r>
            <w:r w:rsidRPr="00AC03CC">
              <w:rPr>
                <w:rFonts w:eastAsia="Calibri"/>
                <w:lang w:eastAsia="en-US"/>
              </w:rPr>
              <w:t>«</w:t>
            </w:r>
            <w:r w:rsidR="00AC03CC" w:rsidRPr="00AC03CC">
              <w:rPr>
                <w:rFonts w:eastAsia="Calibri"/>
                <w:lang w:eastAsia="en-US"/>
              </w:rPr>
              <w:t>Федеральный институт повышения квалификации</w:t>
            </w:r>
            <w:r w:rsidRPr="00AC03CC">
              <w:rPr>
                <w:rFonts w:eastAsia="Calibri"/>
                <w:lang w:eastAsia="en-US"/>
              </w:rPr>
              <w:t xml:space="preserve"> </w:t>
            </w:r>
            <w:r w:rsidR="00AC03CC">
              <w:rPr>
                <w:rFonts w:eastAsia="Calibri"/>
                <w:lang w:eastAsia="en-US"/>
              </w:rPr>
              <w:t xml:space="preserve">в области </w:t>
            </w:r>
            <w:r w:rsidRPr="00AC03CC">
              <w:rPr>
                <w:rFonts w:eastAsia="Calibri"/>
                <w:lang w:eastAsia="en-US"/>
              </w:rPr>
              <w:t>«</w:t>
            </w:r>
            <w:r w:rsidR="00AC03CC" w:rsidRPr="00AC03CC">
              <w:rPr>
                <w:rFonts w:eastAsia="Calibri"/>
                <w:lang w:eastAsia="en-US"/>
              </w:rPr>
              <w:t>Контрактная система в сфере закупок</w:t>
            </w:r>
            <w:r w:rsidR="00AC03CC">
              <w:rPr>
                <w:rFonts w:eastAsia="Calibri"/>
                <w:lang w:eastAsia="en-US"/>
              </w:rPr>
              <w:t>»</w:t>
            </w:r>
          </w:p>
        </w:tc>
      </w:tr>
      <w:tr w:rsidR="00E77FA3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E06FF7" w:rsidRDefault="00E77FA3" w:rsidP="00E06F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6FF7">
              <w:rPr>
                <w:b/>
                <w:sz w:val="24"/>
                <w:szCs w:val="24"/>
              </w:rPr>
              <w:t>5. Мероприятия по профилактике и противодействию коррупции</w:t>
            </w:r>
          </w:p>
          <w:p w:rsidR="00E77FA3" w:rsidRPr="00E06FF7" w:rsidRDefault="00E77FA3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в экономической сфере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контроля:</w:t>
            </w: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0" w:type="auto"/>
            <w:shd w:val="clear" w:color="auto" w:fill="auto"/>
          </w:tcPr>
          <w:p w:rsidR="00A715AC" w:rsidRPr="0010019E" w:rsidRDefault="00A715AC" w:rsidP="00A715AC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  <w:shd w:val="clear" w:color="auto" w:fill="FAFCFC"/>
              </w:rPr>
            </w:pPr>
            <w:r w:rsidRPr="0010019E">
              <w:rPr>
                <w:color w:val="000000"/>
                <w:shd w:val="clear" w:color="auto" w:fill="FAFCFC"/>
              </w:rPr>
              <w:t xml:space="preserve">Ответственные исполнители муниципальных программ совместно с соисполнителями до 5 июля текущего года и до 20 февраля года, следующего за </w:t>
            </w:r>
            <w:proofErr w:type="gramStart"/>
            <w:r w:rsidRPr="0010019E">
              <w:rPr>
                <w:color w:val="000000"/>
                <w:shd w:val="clear" w:color="auto" w:fill="FAFCFC"/>
              </w:rPr>
              <w:t>отчетным</w:t>
            </w:r>
            <w:proofErr w:type="gramEnd"/>
            <w:r w:rsidRPr="0010019E">
              <w:rPr>
                <w:color w:val="000000"/>
                <w:shd w:val="clear" w:color="auto" w:fill="FAFCFC"/>
              </w:rPr>
              <w:t>, готовят полугодовой и годовой отчеты о ходе реализации муниципальной программы.</w:t>
            </w:r>
          </w:p>
          <w:p w:rsidR="00A715AC" w:rsidRPr="0010019E" w:rsidRDefault="00A715AC" w:rsidP="00A715AC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000000"/>
                <w:shd w:val="clear" w:color="auto" w:fill="FAFCFC"/>
              </w:rPr>
            </w:pPr>
            <w:r w:rsidRPr="0010019E">
              <w:rPr>
                <w:color w:val="000000"/>
                <w:shd w:val="clear" w:color="auto" w:fill="FAFCFC"/>
              </w:rPr>
              <w:t xml:space="preserve">Мониторинг хода реализации муниципальных программ осуществляет комитет по экономике, инвестициям и сельскому хозяйству Администрации муниципального округа на основании отчётов, составленных ответственными исполнителями. Обобщенные результаты мониторинга и оценки выполнения целевых показателей ежегодно до 1 апреля года, следующего за </w:t>
            </w:r>
            <w:proofErr w:type="gramStart"/>
            <w:r w:rsidRPr="0010019E">
              <w:rPr>
                <w:color w:val="000000"/>
                <w:shd w:val="clear" w:color="auto" w:fill="FAFCFC"/>
              </w:rPr>
              <w:t>отчетным</w:t>
            </w:r>
            <w:proofErr w:type="gramEnd"/>
            <w:r w:rsidRPr="0010019E">
              <w:rPr>
                <w:color w:val="000000"/>
                <w:shd w:val="clear" w:color="auto" w:fill="FAFCFC"/>
              </w:rPr>
              <w:t>, докладываются заместителю Главы администрации муниципального округа. Результаты мониторинга муниципальных программ используются при принятии решений в части их дальнейшей реализации.</w:t>
            </w:r>
          </w:p>
          <w:p w:rsidR="00E77FA3" w:rsidRDefault="00A715AC" w:rsidP="00A715AC">
            <w:pPr>
              <w:pStyle w:val="a3"/>
              <w:jc w:val="both"/>
              <w:rPr>
                <w:color w:val="000000"/>
                <w:shd w:val="clear" w:color="auto" w:fill="FAFCFC"/>
              </w:rPr>
            </w:pPr>
            <w:r w:rsidRPr="0010019E">
              <w:rPr>
                <w:color w:val="000000"/>
                <w:shd w:val="clear" w:color="auto" w:fill="FAFCFC"/>
              </w:rPr>
              <w:t>По каждой муниципальной программе ответственным исполнителем ежегодно проводится оценка эффективности ее реализации.</w:t>
            </w:r>
          </w:p>
          <w:p w:rsidR="002E7699" w:rsidRPr="00562E35" w:rsidRDefault="002E7699" w:rsidP="00A715AC">
            <w:pPr>
              <w:pStyle w:val="a3"/>
              <w:jc w:val="both"/>
            </w:pP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0" w:type="auto"/>
            <w:shd w:val="clear" w:color="auto" w:fill="auto"/>
          </w:tcPr>
          <w:p w:rsidR="002E7699" w:rsidRDefault="002E7699" w:rsidP="002E7699">
            <w:r>
              <w:t>Внутренний муниципальный финансовый контроль в</w:t>
            </w:r>
            <w:r>
              <w:rPr>
                <w:b/>
              </w:rPr>
              <w:t xml:space="preserve"> </w:t>
            </w:r>
            <w:r>
              <w:t xml:space="preserve">2021 году осуществлялся в соответствии с Планом контрольных мероприятий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</w:t>
            </w:r>
            <w:r w:rsidR="00A23F39">
              <w:t>округа</w:t>
            </w:r>
            <w:r>
              <w:t xml:space="preserve"> по осуществлению внутреннего муниципального финансового контроля на 2021 год, утвержденным распоряжением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района </w:t>
            </w:r>
            <w:r w:rsidRPr="00B07C8F">
              <w:t xml:space="preserve">от </w:t>
            </w:r>
            <w:r>
              <w:t xml:space="preserve">23.10.2020 №482-рг. Проведено пять плановых выездных проверок </w:t>
            </w:r>
            <w:r>
              <w:lastRenderedPageBreak/>
              <w:t xml:space="preserve">и 2 внеплановые проверки. </w:t>
            </w:r>
          </w:p>
          <w:p w:rsidR="002E7699" w:rsidRPr="007C2467" w:rsidRDefault="002E7699" w:rsidP="002E7699">
            <w:r>
              <w:t xml:space="preserve">Проверками соблюдения бюджетного законодательства Российской Федерации и </w:t>
            </w:r>
            <w:proofErr w:type="gramStart"/>
            <w:r>
              <w:t>иных нормативных правовых актов, регулирующих бюджетные и трудовые правоотношения выявлено</w:t>
            </w:r>
            <w:proofErr w:type="gramEnd"/>
            <w:r>
              <w:t xml:space="preserve"> </w:t>
            </w:r>
            <w:r>
              <w:rPr>
                <w:b/>
              </w:rPr>
              <w:t>66</w:t>
            </w:r>
            <w:r w:rsidRPr="00A32604">
              <w:rPr>
                <w:b/>
              </w:rPr>
              <w:t xml:space="preserve"> нарушени</w:t>
            </w:r>
            <w:r>
              <w:rPr>
                <w:b/>
              </w:rPr>
              <w:t>й</w:t>
            </w:r>
            <w:r w:rsidRPr="007C2467">
              <w:t>.</w:t>
            </w:r>
          </w:p>
          <w:p w:rsidR="002E7699" w:rsidRDefault="002E7699" w:rsidP="002E7699">
            <w:r>
              <w:t xml:space="preserve">Объем проверенных средств за 2021 год составил </w:t>
            </w:r>
            <w:r w:rsidRPr="00344C1B">
              <w:rPr>
                <w:b/>
              </w:rPr>
              <w:t>17316285,34</w:t>
            </w:r>
            <w:r>
              <w:rPr>
                <w:b/>
              </w:rPr>
              <w:t xml:space="preserve"> </w:t>
            </w:r>
            <w:r w:rsidRPr="00E045ED">
              <w:rPr>
                <w:b/>
              </w:rPr>
              <w:t>руб</w:t>
            </w:r>
            <w:r>
              <w:t>. (17,32 млн</w:t>
            </w:r>
            <w:proofErr w:type="gramStart"/>
            <w:r>
              <w:t>.р</w:t>
            </w:r>
            <w:proofErr w:type="gramEnd"/>
            <w:r>
              <w:t xml:space="preserve">уб.) Выявлено финансовых нарушений на сумму </w:t>
            </w:r>
            <w:r w:rsidRPr="00344C1B">
              <w:rPr>
                <w:b/>
              </w:rPr>
              <w:t>781010,23</w:t>
            </w:r>
            <w:r>
              <w:rPr>
                <w:b/>
              </w:rPr>
              <w:t xml:space="preserve"> </w:t>
            </w:r>
            <w:r w:rsidRPr="00E045ED">
              <w:rPr>
                <w:b/>
              </w:rPr>
              <w:t>руб</w:t>
            </w:r>
            <w:r>
              <w:t>., в том числе:</w:t>
            </w:r>
          </w:p>
          <w:p w:rsidR="002E7699" w:rsidRDefault="002E7699" w:rsidP="002E7699">
            <w:r>
              <w:t xml:space="preserve">- </w:t>
            </w:r>
            <w:r>
              <w:rPr>
                <w:b/>
              </w:rPr>
              <w:t>573878,74</w:t>
            </w:r>
            <w:r>
              <w:t xml:space="preserve"> </w:t>
            </w:r>
            <w:r w:rsidRPr="00875DF0">
              <w:rPr>
                <w:b/>
              </w:rPr>
              <w:t>руб</w:t>
            </w:r>
            <w:r>
              <w:t>., неправомерное расходование денежных средств;</w:t>
            </w:r>
          </w:p>
          <w:p w:rsidR="002E7699" w:rsidRDefault="002E7699" w:rsidP="002E7699">
            <w:r>
              <w:t xml:space="preserve">- </w:t>
            </w:r>
            <w:r w:rsidRPr="00A32604">
              <w:rPr>
                <w:b/>
              </w:rPr>
              <w:t>2</w:t>
            </w:r>
            <w:r>
              <w:rPr>
                <w:b/>
              </w:rPr>
              <w:t>07131,49</w:t>
            </w:r>
            <w:r>
              <w:t xml:space="preserve"> </w:t>
            </w:r>
            <w:r w:rsidRPr="00875DF0">
              <w:rPr>
                <w:b/>
              </w:rPr>
              <w:t>руб</w:t>
            </w:r>
            <w:r>
              <w:t>., другие финансовые нарушения.</w:t>
            </w:r>
          </w:p>
          <w:p w:rsidR="002E7699" w:rsidRPr="00FA27EC" w:rsidRDefault="002E7699" w:rsidP="002E7699">
            <w:pPr>
              <w:ind w:firstLine="567"/>
            </w:pPr>
            <w:r w:rsidRPr="00B07C8F">
              <w:t xml:space="preserve">Всего </w:t>
            </w:r>
            <w:r>
              <w:t>и</w:t>
            </w:r>
            <w:r w:rsidRPr="00B07C8F">
              <w:t xml:space="preserve">з общей суммы финансовых нарушений подлежит возмещению </w:t>
            </w:r>
            <w:r>
              <w:rPr>
                <w:b/>
              </w:rPr>
              <w:t xml:space="preserve">573878,74 </w:t>
            </w:r>
            <w:r w:rsidRPr="00F22AA0">
              <w:rPr>
                <w:b/>
              </w:rPr>
              <w:t>руб</w:t>
            </w:r>
            <w:r w:rsidRPr="00B07C8F">
              <w:t>.,</w:t>
            </w:r>
            <w:r>
              <w:t xml:space="preserve"> </w:t>
            </w:r>
            <w:r w:rsidRPr="00B07C8F">
              <w:t>возмещено в добровольном порядке</w:t>
            </w:r>
            <w:r>
              <w:t xml:space="preserve"> – </w:t>
            </w:r>
            <w:r>
              <w:rPr>
                <w:b/>
              </w:rPr>
              <w:t xml:space="preserve">481700,65 </w:t>
            </w:r>
            <w:r w:rsidRPr="00F22AA0">
              <w:rPr>
                <w:b/>
              </w:rPr>
              <w:t>руб</w:t>
            </w:r>
            <w:r w:rsidRPr="00B07C8F">
              <w:rPr>
                <w:i/>
              </w:rPr>
              <w:t>.</w:t>
            </w:r>
            <w:r>
              <w:rPr>
                <w:i/>
              </w:rPr>
              <w:t xml:space="preserve">– </w:t>
            </w:r>
            <w:r>
              <w:rPr>
                <w:b/>
              </w:rPr>
              <w:t xml:space="preserve">83,94 </w:t>
            </w:r>
            <w:r w:rsidRPr="007C2467">
              <w:rPr>
                <w:b/>
              </w:rPr>
              <w:t>%.</w:t>
            </w:r>
          </w:p>
          <w:p w:rsidR="002E7699" w:rsidRDefault="002E7699" w:rsidP="002E7699">
            <w:r>
              <w:t>По результатам плановых поверок:</w:t>
            </w:r>
          </w:p>
          <w:p w:rsidR="002E7699" w:rsidRDefault="002E7699" w:rsidP="002E7699">
            <w:r>
              <w:t xml:space="preserve">- </w:t>
            </w:r>
            <w:r w:rsidRPr="00B07C8F">
              <w:t>распоряжениями</w:t>
            </w:r>
            <w:r>
              <w:t xml:space="preserve"> </w:t>
            </w:r>
            <w:r w:rsidRPr="00B07C8F">
              <w:t>Администрации муниципального</w:t>
            </w:r>
            <w:r>
              <w:t xml:space="preserve"> округа</w:t>
            </w:r>
            <w:r w:rsidRPr="00B07C8F">
              <w:t xml:space="preserve"> руководители</w:t>
            </w:r>
            <w:r>
              <w:t xml:space="preserve"> 5 </w:t>
            </w:r>
            <w:r w:rsidRPr="00B07C8F">
              <w:t>учреждений привлечены к</w:t>
            </w:r>
            <w:r>
              <w:t xml:space="preserve"> дисциплинарной ответственности;</w:t>
            </w:r>
          </w:p>
          <w:p w:rsidR="002E7699" w:rsidRDefault="002E7699" w:rsidP="002E7699">
            <w:r>
              <w:t>- руководителям 5 учреждений, допустивших нарушения, направлены представления по устранению выявленных нарушений.</w:t>
            </w: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F316AA" w:rsidP="00562E35">
            <w:pPr>
              <w:jc w:val="both"/>
            </w:pPr>
            <w:r>
              <w:t>-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Организация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E77FA3" w:rsidRPr="00612E87" w:rsidRDefault="00612E87" w:rsidP="00562E35">
            <w:pPr>
              <w:jc w:val="both"/>
            </w:pPr>
            <w:r w:rsidRPr="00612E87">
              <w:rPr>
                <w:color w:val="000000"/>
              </w:rPr>
              <w:t>Контроль осуществляется постоянно согласно статье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B560AF" w:rsidP="00370DD0">
            <w:pPr>
              <w:jc w:val="both"/>
            </w:pPr>
            <w:r>
              <w:t>В</w:t>
            </w:r>
            <w:r w:rsidRPr="00562E35">
              <w:t xml:space="preserve"> документацию о закупках, предметом которых является строительство и капитальный ремонт зданий, сооружений, дорог,</w:t>
            </w:r>
            <w:r>
              <w:t xml:space="preserve"> включает дополнительные требования</w:t>
            </w:r>
            <w:r w:rsidRPr="00562E35">
              <w:t xml:space="preserve">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  <w:r>
              <w:t>.</w:t>
            </w:r>
          </w:p>
        </w:tc>
      </w:tr>
      <w:tr w:rsidR="00E77FA3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E06FF7" w:rsidRDefault="00E77FA3" w:rsidP="00E06FF7">
            <w:pPr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E06FF7">
              <w:rPr>
                <w:b/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0" w:type="auto"/>
            <w:shd w:val="clear" w:color="auto" w:fill="auto"/>
          </w:tcPr>
          <w:p w:rsidR="00E77FA3" w:rsidRPr="00AD6D1B" w:rsidRDefault="00A23F39" w:rsidP="00562E35">
            <w:pPr>
              <w:widowControl w:val="0"/>
              <w:autoSpaceDE w:val="0"/>
              <w:autoSpaceDN w:val="0"/>
              <w:jc w:val="both"/>
            </w:pPr>
            <w:r>
              <w:t>Работа проводилась по обращениям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</w:t>
            </w:r>
            <w:r w:rsidR="00A23F39">
              <w:t xml:space="preserve">ости имущества </w:t>
            </w:r>
            <w:proofErr w:type="spellStart"/>
            <w:r w:rsidR="00A23F39">
              <w:t>Солецкого</w:t>
            </w:r>
            <w:proofErr w:type="spellEnd"/>
            <w:r w:rsidR="00A23F39">
              <w:t xml:space="preserve"> округа, </w:t>
            </w:r>
            <w:r w:rsidRPr="00562E35">
              <w:t>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0" w:type="auto"/>
            <w:shd w:val="clear" w:color="auto" w:fill="auto"/>
          </w:tcPr>
          <w:p w:rsidR="00E77FA3" w:rsidRPr="00AD6D1B" w:rsidRDefault="00E77FA3" w:rsidP="00562E35">
            <w:pPr>
              <w:widowControl w:val="0"/>
              <w:autoSpaceDE w:val="0"/>
              <w:autoSpaceDN w:val="0"/>
              <w:jc w:val="both"/>
            </w:pPr>
            <w:r w:rsidRPr="00AD6D1B">
              <w:t>В 2021 году данная работа не проводилась.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6.3.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>
              <w:t>По мере необходимости производится забивание оконных и дверных проёмов, ограждение предупредительной лентой.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6.4.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</w:t>
            </w:r>
            <w:proofErr w:type="spellStart"/>
            <w:r w:rsidRPr="00562E35">
              <w:t>Солецком</w:t>
            </w:r>
            <w:proofErr w:type="spellEnd"/>
            <w:r w:rsidRPr="00562E35">
              <w:t xml:space="preserve"> </w:t>
            </w:r>
            <w:r w:rsidR="00EE09B5">
              <w:t>округе</w:t>
            </w:r>
            <w:r w:rsidRPr="00562E35">
              <w:t>, по проектам планировки территорий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A23F39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 w:rsidR="00B148A7">
              <w:t>2021 году</w:t>
            </w:r>
            <w:r w:rsidRPr="00562E35">
              <w:t xml:space="preserve"> публичные слушания по внесению изменений в Генеральный план Солецкого ок</w:t>
            </w:r>
            <w:r w:rsidR="00B148A7">
              <w:t>руга не проводились. П</w:t>
            </w:r>
            <w:r w:rsidR="00A23F39">
              <w:t>роведено</w:t>
            </w:r>
            <w:r w:rsidR="00B148A7">
              <w:t xml:space="preserve"> 10 публичных слушаний</w:t>
            </w:r>
            <w:r w:rsidRPr="00562E35">
              <w:t xml:space="preserve"> по заявлениям граждан об изменении вида разрешенного использования земельного участка и об отклонении строительства жилищного дома от границ участка. </w:t>
            </w:r>
            <w:r w:rsidR="00B148A7">
              <w:t>Рассмотрено 24 вопроса.</w:t>
            </w:r>
          </w:p>
        </w:tc>
      </w:tr>
      <w:tr w:rsidR="00E77FA3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3"/>
            <w:shd w:val="clear" w:color="auto" w:fill="auto"/>
          </w:tcPr>
          <w:p w:rsidR="00E77FA3" w:rsidRPr="00E06FF7" w:rsidRDefault="00E77FA3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06FF7">
              <w:rPr>
                <w:b/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B148A7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За </w:t>
            </w:r>
            <w:r w:rsidR="00B148A7">
              <w:t>2021 год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</w:tr>
      <w:tr w:rsidR="00AC03CC" w:rsidRPr="00694A15" w:rsidTr="007323E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0" w:type="auto"/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AC03CC" w:rsidRPr="00694A15" w:rsidTr="00882D95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9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7FA3" w:rsidRPr="00562E35" w:rsidRDefault="00B148A7" w:rsidP="00A23F39">
            <w:pPr>
              <w:widowControl w:val="0"/>
              <w:autoSpaceDE w:val="0"/>
              <w:autoSpaceDN w:val="0"/>
              <w:jc w:val="both"/>
            </w:pPr>
            <w:r>
              <w:t>Ежеквартально</w:t>
            </w:r>
            <w:r w:rsidR="00E77FA3" w:rsidRPr="00562E35">
              <w:t xml:space="preserve"> на заседаниях комиссии по противодействию коррупции муниципального округа заслушивались доклады руководителей подведомственных учреждений</w:t>
            </w:r>
          </w:p>
        </w:tc>
      </w:tr>
      <w:tr w:rsidR="00AC03CC" w:rsidRPr="00694A15" w:rsidTr="00882D95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FA3" w:rsidRPr="00562E35" w:rsidRDefault="00E77FA3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D5" w:rsidRPr="004634D5" w:rsidRDefault="004634D5" w:rsidP="004634D5">
            <w:pPr>
              <w:pStyle w:val="a3"/>
              <w:jc w:val="both"/>
              <w:rPr>
                <w:b/>
                <w:spacing w:val="-2"/>
              </w:rPr>
            </w:pPr>
            <w:r>
              <w:t xml:space="preserve">Согласно пункту </w:t>
            </w:r>
            <w:r w:rsidRPr="004634D5">
              <w:t xml:space="preserve">6.2. </w:t>
            </w:r>
            <w:r w:rsidRPr="004634D5">
              <w:rPr>
                <w:spacing w:val="-2"/>
              </w:rPr>
              <w:t>отчета</w:t>
            </w:r>
            <w:r>
              <w:rPr>
                <w:b/>
                <w:spacing w:val="-2"/>
              </w:rPr>
              <w:t xml:space="preserve"> </w:t>
            </w:r>
            <w:r w:rsidRPr="004634D5">
              <w:rPr>
                <w:spacing w:val="-2"/>
              </w:rPr>
              <w:t>о деятельности</w:t>
            </w:r>
            <w:proofErr w:type="gramStart"/>
            <w:r w:rsidRPr="004634D5">
              <w:rPr>
                <w:spacing w:val="-2"/>
              </w:rPr>
              <w:t xml:space="preserve"> К</w:t>
            </w:r>
            <w:proofErr w:type="gramEnd"/>
            <w:r w:rsidRPr="004634D5">
              <w:rPr>
                <w:spacing w:val="-2"/>
              </w:rPr>
              <w:t xml:space="preserve">онтрольно счетной – палаты </w:t>
            </w:r>
            <w:r w:rsidRPr="004634D5">
              <w:rPr>
                <w:spacing w:val="-2"/>
              </w:rPr>
              <w:br/>
            </w:r>
            <w:proofErr w:type="spellStart"/>
            <w:r w:rsidRPr="004634D5">
              <w:rPr>
                <w:spacing w:val="-2"/>
              </w:rPr>
              <w:t>Солецкого</w:t>
            </w:r>
            <w:proofErr w:type="spellEnd"/>
            <w:r w:rsidRPr="004634D5">
              <w:rPr>
                <w:spacing w:val="-2"/>
              </w:rPr>
              <w:t xml:space="preserve"> муниципального района </w:t>
            </w:r>
            <w:r w:rsidRPr="004634D5">
              <w:rPr>
                <w:spacing w:val="-2"/>
              </w:rPr>
              <w:br/>
              <w:t>за 2020 год</w:t>
            </w:r>
            <w:r>
              <w:rPr>
                <w:spacing w:val="-2"/>
              </w:rPr>
              <w:t>,</w:t>
            </w:r>
            <w:r>
              <w:t xml:space="preserve"> с</w:t>
            </w:r>
            <w:r w:rsidRPr="004634D5">
              <w:t>огласно пункту 11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Контрольно-счетная палата участвует в пределах своих полномочий в мероприятиях, направленных на противодействие коррупции.</w:t>
            </w:r>
            <w:r w:rsidR="00992329">
              <w:t xml:space="preserve"> </w:t>
            </w:r>
            <w:r w:rsidRPr="004634D5">
              <w:t xml:space="preserve">В ходе заседания комиссий по противодействию коррупции в </w:t>
            </w:r>
            <w:proofErr w:type="spellStart"/>
            <w:r w:rsidRPr="004634D5">
              <w:t>Солецком</w:t>
            </w:r>
            <w:proofErr w:type="spellEnd"/>
            <w:r w:rsidRPr="004634D5">
              <w:t xml:space="preserve"> муниципальном районе, Контрольно-счетной палатой в целях </w:t>
            </w:r>
            <w:r w:rsidR="008C1185">
              <w:t>недопущения</w:t>
            </w:r>
            <w:r w:rsidRPr="004634D5">
              <w:t xml:space="preserve"> </w:t>
            </w:r>
            <w:r w:rsidR="008C1185">
              <w:t>фактов</w:t>
            </w:r>
            <w:r w:rsidRPr="004634D5">
              <w:t xml:space="preserve"> коррупции в органах м</w:t>
            </w:r>
            <w:r w:rsidR="008C1185">
              <w:t>естного самоуправления района в</w:t>
            </w:r>
            <w:r w:rsidRPr="004634D5">
              <w:t xml:space="preserve">носились предложения по совершенствованию кадровой политики Администрации </w:t>
            </w:r>
            <w:proofErr w:type="spellStart"/>
            <w:r w:rsidRPr="004634D5">
              <w:t>Солецкого</w:t>
            </w:r>
            <w:proofErr w:type="spellEnd"/>
            <w:r w:rsidRPr="004634D5">
              <w:t xml:space="preserve"> муниципального района.</w:t>
            </w:r>
          </w:p>
          <w:p w:rsidR="00E77FA3" w:rsidRPr="00562E35" w:rsidRDefault="00E77FA3" w:rsidP="00562E3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специалист управления делами</w:t>
      </w:r>
      <w:r>
        <w:rPr>
          <w:b/>
          <w:sz w:val="24"/>
          <w:szCs w:val="24"/>
        </w:rPr>
        <w:tab/>
        <w:t xml:space="preserve">        Е.Б. </w:t>
      </w:r>
      <w:proofErr w:type="spellStart"/>
      <w:r>
        <w:rPr>
          <w:b/>
          <w:sz w:val="24"/>
          <w:szCs w:val="24"/>
        </w:rPr>
        <w:t>Грудинина</w:t>
      </w:r>
      <w:proofErr w:type="spellEnd"/>
    </w:p>
    <w:sectPr w:rsidR="007323EC" w:rsidRPr="00694A15" w:rsidSect="001348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611"/>
    <w:rsid w:val="000318AE"/>
    <w:rsid w:val="0004095B"/>
    <w:rsid w:val="001301F8"/>
    <w:rsid w:val="00131B9C"/>
    <w:rsid w:val="001F4940"/>
    <w:rsid w:val="00233BCC"/>
    <w:rsid w:val="002B1FA5"/>
    <w:rsid w:val="002C2357"/>
    <w:rsid w:val="002E2B5C"/>
    <w:rsid w:val="002E7699"/>
    <w:rsid w:val="00307935"/>
    <w:rsid w:val="00311749"/>
    <w:rsid w:val="00370DD0"/>
    <w:rsid w:val="00396C41"/>
    <w:rsid w:val="003C15C9"/>
    <w:rsid w:val="003F40C3"/>
    <w:rsid w:val="003F45E0"/>
    <w:rsid w:val="00410C9C"/>
    <w:rsid w:val="004634D5"/>
    <w:rsid w:val="0047464C"/>
    <w:rsid w:val="0048339B"/>
    <w:rsid w:val="004C5F1C"/>
    <w:rsid w:val="00562E35"/>
    <w:rsid w:val="00612E87"/>
    <w:rsid w:val="00622E36"/>
    <w:rsid w:val="00631880"/>
    <w:rsid w:val="00643165"/>
    <w:rsid w:val="007323EC"/>
    <w:rsid w:val="00764EAE"/>
    <w:rsid w:val="00797A8D"/>
    <w:rsid w:val="007B522F"/>
    <w:rsid w:val="007E7AF7"/>
    <w:rsid w:val="0081511C"/>
    <w:rsid w:val="008236E8"/>
    <w:rsid w:val="00852CA6"/>
    <w:rsid w:val="00861799"/>
    <w:rsid w:val="0088027E"/>
    <w:rsid w:val="00882D95"/>
    <w:rsid w:val="008C1185"/>
    <w:rsid w:val="008E353B"/>
    <w:rsid w:val="008E4F14"/>
    <w:rsid w:val="00956C18"/>
    <w:rsid w:val="00963DCB"/>
    <w:rsid w:val="00984611"/>
    <w:rsid w:val="00992329"/>
    <w:rsid w:val="009C5303"/>
    <w:rsid w:val="009D10DB"/>
    <w:rsid w:val="009E744D"/>
    <w:rsid w:val="00A06E86"/>
    <w:rsid w:val="00A23F39"/>
    <w:rsid w:val="00A35EE7"/>
    <w:rsid w:val="00A47B9B"/>
    <w:rsid w:val="00A715AC"/>
    <w:rsid w:val="00A83DCD"/>
    <w:rsid w:val="00AC03CC"/>
    <w:rsid w:val="00AD6D1B"/>
    <w:rsid w:val="00B148A7"/>
    <w:rsid w:val="00B560AF"/>
    <w:rsid w:val="00B66666"/>
    <w:rsid w:val="00C10D47"/>
    <w:rsid w:val="00C27585"/>
    <w:rsid w:val="00CD07CE"/>
    <w:rsid w:val="00D11E2E"/>
    <w:rsid w:val="00D23A5A"/>
    <w:rsid w:val="00D27F03"/>
    <w:rsid w:val="00D606C9"/>
    <w:rsid w:val="00D915C0"/>
    <w:rsid w:val="00DC2BD9"/>
    <w:rsid w:val="00DD044B"/>
    <w:rsid w:val="00E06FF7"/>
    <w:rsid w:val="00E3142F"/>
    <w:rsid w:val="00E46A69"/>
    <w:rsid w:val="00E522F7"/>
    <w:rsid w:val="00E77FA3"/>
    <w:rsid w:val="00EB74B7"/>
    <w:rsid w:val="00ED5029"/>
    <w:rsid w:val="00EE09B5"/>
    <w:rsid w:val="00EF17BE"/>
    <w:rsid w:val="00F316AA"/>
    <w:rsid w:val="00F530EC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DE30-6A99-4C9A-8928-ED387A12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27</cp:revision>
  <cp:lastPrinted>2022-02-07T12:54:00Z</cp:lastPrinted>
  <dcterms:created xsi:type="dcterms:W3CDTF">2021-11-02T08:43:00Z</dcterms:created>
  <dcterms:modified xsi:type="dcterms:W3CDTF">2022-02-08T06:23:00Z</dcterms:modified>
</cp:coreProperties>
</file>